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16” Pizza:</w:t>
        <w:tab/>
        <w:tab/>
        <w:tab/>
        <w:tab/>
        <w:tab/>
        <w:tab/>
        <w:tab/>
        <w:tab/>
        <w:tab/>
        <w:tab/>
        <w:t xml:space="preserve">$16.00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Choice of Pepperoni, Cheese, ½ and ½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Chicken Nuggets:</w:t>
        <w:tab/>
        <w:tab/>
        <w:tab/>
        <w:tab/>
        <w:tab/>
        <w:tab/>
        <w:tab/>
        <w:tab/>
        <w:t xml:space="preserve">$30.00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Approx. 25 nuggets; Includes (1) Dipping Sauce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Choice of Dipping Sauce: BBQ, Ranch, Honey Mustard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Chicken Tenders:</w:t>
        <w:tab/>
        <w:tab/>
        <w:tab/>
        <w:tab/>
        <w:tab/>
        <w:tab/>
        <w:tab/>
        <w:tab/>
        <w:t xml:space="preserve">$30.00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Approx. 25 tenders; Includes (1) Dipping Sauce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Choice of Dipping Sauce: BBQ, Ranch, Honey Mustard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Corn Dog Nuggets:</w:t>
        <w:tab/>
        <w:tab/>
        <w:tab/>
        <w:tab/>
        <w:tab/>
        <w:tab/>
        <w:tab/>
        <w:tab/>
        <w:t xml:space="preserve">$30.00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Approx. 25 nuggets; Includes ketchup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Nachos Platter:</w:t>
        <w:tab/>
        <w:tab/>
        <w:tab/>
        <w:tab/>
        <w:tab/>
        <w:tab/>
        <w:tab/>
        <w:tab/>
        <w:tab/>
        <w:t xml:space="preserve">$30.00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Choice of Cheese or Salsa</w:t>
      </w:r>
    </w:p>
    <w:p w:rsidR="00000000" w:rsidDel="00000000" w:rsidP="00000000" w:rsidRDefault="00000000" w:rsidRPr="00000000" w14:paraId="0000001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Hot Dog Platter:</w:t>
        <w:tab/>
        <w:tab/>
        <w:tab/>
        <w:tab/>
        <w:tab/>
        <w:tab/>
        <w:tab/>
        <w:tab/>
        <w:tab/>
        <w:t xml:space="preserve">$50.00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10 hot dogs; Includes bun, mustard and ketchup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French Fries:</w:t>
        <w:tab/>
        <w:tab/>
        <w:tab/>
        <w:tab/>
        <w:tab/>
        <w:tab/>
        <w:tab/>
        <w:tab/>
        <w:tab/>
        <w:t xml:space="preserve">$25.00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Approx. 4.5 lbs of fries; Includes ketchup</w:t>
      </w:r>
    </w:p>
    <w:p w:rsidR="00000000" w:rsidDel="00000000" w:rsidP="00000000" w:rsidRDefault="00000000" w:rsidRPr="00000000" w14:paraId="0000001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Bavarian Pretzel Sticks</w:t>
        <w:tab/>
        <w:tab/>
        <w:tab/>
        <w:tab/>
        <w:tab/>
        <w:tab/>
        <w:tab/>
        <w:t xml:space="preserve">$30.00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10 Pretzels; Includes 1 Dipping Sauce: </w:t>
      </w:r>
    </w:p>
    <w:p w:rsidR="00000000" w:rsidDel="00000000" w:rsidP="00000000" w:rsidRDefault="00000000" w:rsidRPr="00000000" w14:paraId="0000001A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Choice of Honey Mustard or Nacho Cheese</w:t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Additional Dipping Sauces:</w:t>
        <w:tab/>
        <w:tab/>
        <w:tab/>
        <w:tab/>
        <w:tab/>
        <w:tab/>
        <w:t xml:space="preserve">$3.00 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Honey Mustard, Ranch, BBQ, Nacho Cheese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4462463" cy="1775032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73625" y="61925"/>
                        <a:ext cx="4462463" cy="1775032"/>
                        <a:chOff x="73625" y="61925"/>
                        <a:chExt cx="6784375" cy="2679050"/>
                      </a:xfrm>
                    </wpg:grpSpPr>
                    <pic:pic>
                      <pic:nvPicPr>
                        <pic:cNvPr id="2" name="Shape 2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0" l="15026" r="37224" t="0"/>
                        <a:stretch/>
                      </pic:blipFill>
                      <pic:spPr>
                        <a:xfrm>
                          <a:off x="73625" y="80825"/>
                          <a:ext cx="2017850" cy="264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3" name="Shape 3"/>
                      <wps:spPr>
                        <a:xfrm>
                          <a:off x="1979000" y="849275"/>
                          <a:ext cx="3033600" cy="13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bster" w:cs="Lobster" w:eastAsia="Lobster" w:hAnsi="Lobst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Trex Playland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bster" w:cs="Lobster" w:eastAsia="Lobster" w:hAnsi="Lobst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obster" w:cs="Lobster" w:eastAsia="Lobster" w:hAnsi="Lobst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Catering Menu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4" name="Shape 4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b="0" l="32627" r="22763" t="0"/>
                        <a:stretch/>
                      </pic:blipFill>
                      <pic:spPr>
                        <a:xfrm>
                          <a:off x="5217124" y="61925"/>
                          <a:ext cx="1912200" cy="267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4462463" cy="1775032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2463" cy="177503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